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“铁人”精神是宿迁学院二次创业的</w:t>
      </w:r>
    </w:p>
    <w:p>
      <w:pPr>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精神动力</w:t>
      </w:r>
    </w:p>
    <w:p>
      <w:pPr>
        <w:spacing w:line="360" w:lineRule="auto"/>
        <w:jc w:val="center"/>
        <w:rPr>
          <w:sz w:val="28"/>
          <w:szCs w:val="28"/>
        </w:rPr>
      </w:pPr>
      <w:r>
        <w:rPr>
          <w:rFonts w:hint="eastAsia"/>
          <w:sz w:val="28"/>
          <w:szCs w:val="28"/>
        </w:rPr>
        <w:t>建筑工程学院  陈胜雷</w:t>
      </w:r>
    </w:p>
    <w:p>
      <w:pPr>
        <w:spacing w:line="360" w:lineRule="auto"/>
        <w:ind w:firstLine="560" w:firstLineChars="200"/>
        <w:rPr>
          <w:sz w:val="28"/>
          <w:szCs w:val="28"/>
        </w:rPr>
      </w:pPr>
      <w:r>
        <w:rPr>
          <w:sz w:val="28"/>
          <w:szCs w:val="28"/>
        </w:rPr>
        <w:t>2020年3月，</w:t>
      </w:r>
      <w:r>
        <w:rPr>
          <w:rFonts w:hint="eastAsia"/>
          <w:sz w:val="28"/>
          <w:szCs w:val="28"/>
        </w:rPr>
        <w:t>经</w:t>
      </w:r>
      <w:r>
        <w:rPr>
          <w:sz w:val="28"/>
          <w:szCs w:val="28"/>
        </w:rPr>
        <w:t>教育部批准，宿迁学院转制为省属公办本科高校。转制后</w:t>
      </w:r>
      <w:r>
        <w:rPr>
          <w:rFonts w:hint="eastAsia"/>
          <w:sz w:val="28"/>
          <w:szCs w:val="28"/>
        </w:rPr>
        <w:t>，学校将深入学习贯彻习近平新时代中国特色社会主义思想，认真落实全国教育大会精神，坚持内涵发展，聚焦特</w:t>
      </w:r>
      <w:bookmarkStart w:id="0" w:name="_GoBack"/>
      <w:bookmarkEnd w:id="0"/>
      <w:r>
        <w:rPr>
          <w:rFonts w:hint="eastAsia"/>
          <w:sz w:val="28"/>
          <w:szCs w:val="28"/>
        </w:rPr>
        <w:t>色发展，提高学校综合实力与办学水平。</w:t>
      </w:r>
      <w:r>
        <w:rPr>
          <w:sz w:val="28"/>
          <w:szCs w:val="28"/>
        </w:rPr>
        <w:t>把</w:t>
      </w:r>
      <w:r>
        <w:rPr>
          <w:rFonts w:hint="eastAsia"/>
          <w:sz w:val="28"/>
          <w:szCs w:val="28"/>
        </w:rPr>
        <w:t>学校建设成为高水平有特色应用技术大学</w:t>
      </w:r>
      <w:r>
        <w:rPr>
          <w:sz w:val="28"/>
          <w:szCs w:val="28"/>
        </w:rPr>
        <w:t>是学校的办学定位</w:t>
      </w:r>
      <w:r>
        <w:rPr>
          <w:rFonts w:hint="eastAsia"/>
          <w:sz w:val="28"/>
          <w:szCs w:val="28"/>
        </w:rPr>
        <w:t>，处在转制后的建设期，继续发扬创业的精神，“铁人精神”是宿迁学院二次创业的精神动力。</w:t>
      </w:r>
    </w:p>
    <w:p>
      <w:pPr>
        <w:spacing w:line="360" w:lineRule="auto"/>
        <w:rPr>
          <w:b/>
          <w:sz w:val="28"/>
          <w:szCs w:val="28"/>
        </w:rPr>
      </w:pPr>
      <w:r>
        <w:rPr>
          <w:b/>
          <w:sz w:val="28"/>
          <w:szCs w:val="28"/>
        </w:rPr>
        <w:t>一</w:t>
      </w:r>
      <w:r>
        <w:rPr>
          <w:rFonts w:hint="eastAsia"/>
          <w:b/>
          <w:sz w:val="28"/>
          <w:szCs w:val="28"/>
        </w:rPr>
        <w:t>、</w:t>
      </w:r>
      <w:r>
        <w:rPr>
          <w:b/>
          <w:sz w:val="28"/>
          <w:szCs w:val="28"/>
        </w:rPr>
        <w:t>二次创业是新时代发展的必然要求</w:t>
      </w:r>
    </w:p>
    <w:p>
      <w:pPr>
        <w:spacing w:line="360" w:lineRule="auto"/>
        <w:ind w:firstLine="560" w:firstLineChars="200"/>
        <w:rPr>
          <w:sz w:val="28"/>
          <w:szCs w:val="28"/>
        </w:rPr>
      </w:pPr>
      <w:r>
        <w:rPr>
          <w:rFonts w:hint="eastAsia"/>
          <w:sz w:val="28"/>
          <w:szCs w:val="28"/>
        </w:rPr>
        <w:t>如果说一次创业的目的是求生存，那么二次创业是在取得高速增长之后，为了谋求进一步发展而进行的内部变革过程。创业是一个艰难的过程，创业的道路上荆棘重生、困难重重。如果没有对事业执著追求的精神，创业者就不会有工作的激情和热情，就不会有创业路上的成功。二次创业是对自然资源作内涵的有效开发，解决的是可持续发展问题，同样需要一切归零的创业精神。宿迁学院从2002年办学历经了一次创业的生存期，如今步入新时代飞速发展期，需要二次创业的精神。</w:t>
      </w:r>
    </w:p>
    <w:p>
      <w:pPr>
        <w:spacing w:line="360" w:lineRule="auto"/>
        <w:rPr>
          <w:b/>
          <w:sz w:val="28"/>
          <w:szCs w:val="28"/>
        </w:rPr>
      </w:pPr>
      <w:r>
        <w:rPr>
          <w:rFonts w:hint="eastAsia"/>
          <w:b/>
          <w:sz w:val="28"/>
          <w:szCs w:val="28"/>
        </w:rPr>
        <w:t>二、新时代“铁人”精神的丰富内涵</w:t>
      </w:r>
    </w:p>
    <w:p>
      <w:pPr>
        <w:spacing w:line="360" w:lineRule="auto"/>
        <w:ind w:firstLine="560" w:firstLineChars="200"/>
        <w:rPr>
          <w:sz w:val="28"/>
          <w:szCs w:val="28"/>
        </w:rPr>
      </w:pPr>
      <w:r>
        <w:rPr>
          <w:rFonts w:hint="eastAsia"/>
          <w:sz w:val="28"/>
          <w:szCs w:val="28"/>
        </w:rPr>
        <w:t>“铁人精神”大致分为五种精神：爱国主义精神、忘我拼搏精神、艰苦奋斗精神、求实创新精神与奉献精神等。新时代赋予了这五种精神更为深刻的内涵：爱国主义精神是“为国分忧、为民族争气”的精神，是社会主义核心价值观16个字的个人层面的要求，也是把中华民族团结在一起实现中国梦的精神力量。在当代，爱国主义就是要求我们珍惜并抓住宝贵的历史机遇，把爱国热情化为富国强家的现实行动，把社会主义事业推向前进。忘我拼搏的精神是“宁可少活20年，拼命也要拿下大油田”的精神，是新时代高校教师黄大年的精神。在当代，是面临机遇与挑战时，坚定信念，知难而上，舍生忘死的精神，是事业前进的中流砥柱。艰苦奋斗精神是在“有条件要上，没有条件创造条件也要上”的精神，是戒骄戒躁的作风，只争朝夕的精神。在当代，是把党的优良传统发扬光大，内化为自觉行动，推进社会主义伟大事业。求实创新就是“为革命练一身硬功夫、真本事”的精神，是实事求是，与时俱进的精神。在当代，是求工作实际之真、务破解难题之实，脚踏实地、真抓实干的“实干兴邦”精神，解放思想、开拓进取的精神。奉献精神是“甘愿为党和人民当一辈子老黄牛”精神。在当代，是应对危机敢于挺身而出、应对失误敢于承担职责、应对歪风邪气敢于坚决斗争；是脚踏实地立足本职岗位、积极学习理论知识、努力增强个人素质，对工作精益求精的精神。</w:t>
      </w:r>
    </w:p>
    <w:p>
      <w:pPr>
        <w:numPr>
          <w:ilvl w:val="0"/>
          <w:numId w:val="1"/>
        </w:numPr>
        <w:spacing w:line="360" w:lineRule="auto"/>
        <w:rPr>
          <w:rFonts w:hint="eastAsia"/>
          <w:b/>
          <w:sz w:val="28"/>
          <w:szCs w:val="28"/>
        </w:rPr>
      </w:pPr>
      <w:r>
        <w:rPr>
          <w:rFonts w:hint="eastAsia"/>
          <w:b/>
          <w:sz w:val="28"/>
          <w:szCs w:val="28"/>
        </w:rPr>
        <w:t>“铁人”精神是宿迁学院二次创业的精神动力</w:t>
      </w:r>
    </w:p>
    <w:p>
      <w:pPr>
        <w:numPr>
          <w:ilvl w:val="0"/>
          <w:numId w:val="0"/>
        </w:numPr>
        <w:spacing w:line="360" w:lineRule="auto"/>
        <w:ind w:firstLine="280" w:firstLineChars="100"/>
        <w:rPr>
          <w:b/>
          <w:sz w:val="28"/>
          <w:szCs w:val="28"/>
        </w:rPr>
      </w:pPr>
      <w:r>
        <w:rPr>
          <w:rFonts w:hint="eastAsia"/>
          <w:sz w:val="28"/>
          <w:szCs w:val="28"/>
        </w:rPr>
        <w:t>“铁人”精神激励共产党人创造时代伟业的斗争志气，新时代更加具有蓬勃向上的生命力，它展现出的是一种敢于藐视一切困难、勇于战胜一切困难的精神，是一本激励人心、鼓舞干劲、催人奋进的教科书。</w:t>
      </w:r>
    </w:p>
    <w:p>
      <w:pPr>
        <w:spacing w:line="360" w:lineRule="auto"/>
        <w:ind w:firstLine="560" w:firstLineChars="200"/>
        <w:rPr>
          <w:sz w:val="28"/>
          <w:szCs w:val="28"/>
        </w:rPr>
      </w:pPr>
      <w:r>
        <w:rPr>
          <w:rFonts w:hint="eastAsia"/>
          <w:sz w:val="28"/>
          <w:szCs w:val="28"/>
        </w:rPr>
        <w:t>1</w:t>
      </w:r>
      <w:r>
        <w:rPr>
          <w:rFonts w:hint="eastAsia"/>
          <w:sz w:val="28"/>
          <w:szCs w:val="28"/>
          <w:lang w:eastAsia="zh-CN"/>
        </w:rPr>
        <w:t>.</w:t>
      </w:r>
      <w:r>
        <w:rPr>
          <w:sz w:val="28"/>
          <w:szCs w:val="28"/>
        </w:rPr>
        <w:t>二次创业需要</w:t>
      </w:r>
      <w:r>
        <w:rPr>
          <w:rFonts w:hint="eastAsia"/>
          <w:sz w:val="28"/>
          <w:szCs w:val="28"/>
        </w:rPr>
        <w:t>爱国主义精神。爱国主义精神是新时代“铁人”精神的价值追求。“铁人”精神的核心要义是对祖国无限热爱、对人民无私奉献。宿迁学院</w:t>
      </w:r>
      <w:r>
        <w:rPr>
          <w:rFonts w:hint="eastAsia"/>
          <w:sz w:val="28"/>
          <w:szCs w:val="28"/>
          <w:lang w:eastAsia="zh-CN"/>
        </w:rPr>
        <w:t>自</w:t>
      </w:r>
      <w:r>
        <w:rPr>
          <w:rFonts w:hint="eastAsia"/>
          <w:sz w:val="28"/>
          <w:szCs w:val="28"/>
          <w:lang w:val="en-US" w:eastAsia="zh-CN"/>
        </w:rPr>
        <w:t>2002年创办以来始终与党中央保持高度一致，秉承办人民满意教育，办好中国特色社会主义大学，为党和国家培养出了十五届本科毕业生。</w:t>
      </w:r>
      <w:r>
        <w:rPr>
          <w:rFonts w:hint="eastAsia"/>
          <w:sz w:val="28"/>
          <w:szCs w:val="28"/>
        </w:rPr>
        <w:t>二次创业需要全校师生拥有爱国主义精神，正如习近平总书记指出的，爱国主义精神是新时代奋斗者的价值追求。“立德树人”是高校教育的根本任务，也就是要求师生把个人的梦想融入国家的梦想，始终坚持以人民为中心的发展思想把初心和使命落实到尽职尽责干事业上。</w:t>
      </w:r>
    </w:p>
    <w:p>
      <w:pPr>
        <w:spacing w:line="360" w:lineRule="auto"/>
        <w:ind w:firstLine="560" w:firstLineChars="200"/>
        <w:rPr>
          <w:sz w:val="28"/>
          <w:szCs w:val="28"/>
        </w:rPr>
      </w:pPr>
      <w:r>
        <w:rPr>
          <w:rFonts w:hint="eastAsia"/>
          <w:sz w:val="28"/>
          <w:szCs w:val="28"/>
        </w:rPr>
        <w:t>2.二次创业需要忘我拼搏精神。忘我拼搏的精神是一种基于热爱基础上的对工作、对事业全身心忘我投入的精神境界。宿迁学院建校</w:t>
      </w:r>
      <w:r>
        <w:rPr>
          <w:rFonts w:hint="eastAsia"/>
          <w:sz w:val="28"/>
          <w:szCs w:val="28"/>
          <w:lang w:eastAsia="zh-CN"/>
        </w:rPr>
        <w:t>以来，全体宿迁学院师生栉风沐雨，一代又一代人的忘我拼搏，才实现了从有到无、从小到大的跨越式发展。</w:t>
      </w:r>
      <w:r>
        <w:rPr>
          <w:rFonts w:hint="eastAsia"/>
          <w:sz w:val="28"/>
          <w:szCs w:val="28"/>
        </w:rPr>
        <w:t>学校的</w:t>
      </w:r>
      <w:r>
        <w:rPr>
          <w:rFonts w:hint="eastAsia"/>
          <w:sz w:val="28"/>
          <w:szCs w:val="28"/>
          <w:lang w:eastAsia="zh-CN"/>
        </w:rPr>
        <w:t>二次</w:t>
      </w:r>
      <w:r>
        <w:rPr>
          <w:rFonts w:hint="eastAsia"/>
          <w:sz w:val="28"/>
          <w:szCs w:val="28"/>
        </w:rPr>
        <w:t>发展</w:t>
      </w:r>
      <w:r>
        <w:rPr>
          <w:rFonts w:hint="eastAsia"/>
          <w:sz w:val="28"/>
          <w:szCs w:val="28"/>
          <w:lang w:eastAsia="zh-CN"/>
        </w:rPr>
        <w:t>依然</w:t>
      </w:r>
      <w:r>
        <w:rPr>
          <w:rFonts w:hint="eastAsia"/>
          <w:sz w:val="28"/>
          <w:szCs w:val="28"/>
        </w:rPr>
        <w:t>需要全校师生以校为家，拥有主人翁意识；需要尽职尽责、精益求精的工作态度；需要把职业当成伟大事业的职业追求；需要高昂的工作热情。全校师生拥有所述的正确的人生观和价值观，来形成高尚的高校教师职业道德，在工作中忘我拼搏，助推学校的事业发展。</w:t>
      </w:r>
    </w:p>
    <w:p>
      <w:pPr>
        <w:spacing w:line="360" w:lineRule="auto"/>
        <w:ind w:firstLine="560" w:firstLineChars="200"/>
        <w:rPr>
          <w:sz w:val="28"/>
          <w:szCs w:val="28"/>
        </w:rPr>
      </w:pPr>
      <w:r>
        <w:rPr>
          <w:sz w:val="28"/>
          <w:szCs w:val="28"/>
        </w:rPr>
        <w:t>3.</w:t>
      </w:r>
      <w:r>
        <w:rPr>
          <w:rFonts w:hint="eastAsia"/>
          <w:sz w:val="28"/>
          <w:szCs w:val="28"/>
        </w:rPr>
        <w:t>二次创业需要的艰苦奋斗精神。艰苦奋斗精神是中华民族的传统美德，是我党的一贯工作作风。宿迁学院建校以来</w:t>
      </w:r>
      <w:r>
        <w:rPr>
          <w:rFonts w:hint="eastAsia"/>
          <w:sz w:val="28"/>
          <w:szCs w:val="28"/>
          <w:lang w:eastAsia="zh-CN"/>
        </w:rPr>
        <w:t>从零开始，从八校联建、独立办学、到省属公办学校，从初具规模到现代大学制度基本确立，艰苦奋斗精神是学校师生的真实写照。</w:t>
      </w:r>
      <w:r>
        <w:rPr>
          <w:rFonts w:hint="eastAsia"/>
          <w:sz w:val="28"/>
          <w:szCs w:val="28"/>
        </w:rPr>
        <w:t>学校新形势下需要全校师生充分利用已有的条件和优势，想方设法寻求和创造条件，积极克服各种不利因素，努力排除各种困难，不屈不挠,奋发进取。学校从民办高校转制为省属公办本科高校，在学科专业建设、师资队伍、人才培养、科研工作、教育教学管理、地方服务等方面的发展面临新的局面与新的挑战。校领导提出二次创业的精神，在学校发展的起步期，更加需要全校师生发挥艰苦奋斗的精神，积极应对挑战、主动创新求变，为了谋求进一步发展而奋斗。</w:t>
      </w:r>
    </w:p>
    <w:p>
      <w:pPr>
        <w:spacing w:line="360" w:lineRule="auto"/>
        <w:ind w:firstLine="560" w:firstLineChars="200"/>
        <w:rPr>
          <w:sz w:val="28"/>
          <w:szCs w:val="28"/>
        </w:rPr>
      </w:pPr>
      <w:r>
        <w:rPr>
          <w:rFonts w:hint="eastAsia"/>
          <w:sz w:val="28"/>
          <w:szCs w:val="28"/>
        </w:rPr>
        <w:t>4.二次创业需要求实创新精神。回顾我校发展历程，求实创新的精神贯穿始终，硕果累累。</w:t>
      </w:r>
      <w:r>
        <w:rPr>
          <w:rFonts w:hint="eastAsia"/>
          <w:sz w:val="28"/>
          <w:szCs w:val="28"/>
          <w:lang w:eastAsia="zh-CN"/>
        </w:rPr>
        <w:t>学校建校就是高校办学创新的典范，“八校联建</w:t>
      </w:r>
      <w:r>
        <w:rPr>
          <w:rFonts w:hint="eastAsia"/>
          <w:sz w:val="28"/>
          <w:szCs w:val="28"/>
          <w:lang w:val="en-US" w:eastAsia="zh-CN"/>
        </w:rPr>
        <w:t xml:space="preserve"> 公办民营</w:t>
      </w:r>
      <w:r>
        <w:rPr>
          <w:rFonts w:hint="eastAsia"/>
          <w:sz w:val="28"/>
          <w:szCs w:val="28"/>
          <w:lang w:eastAsia="zh-CN"/>
        </w:rPr>
        <w:t>”实现了办学的高起点，取得了骄人的业绩。</w:t>
      </w:r>
      <w:r>
        <w:rPr>
          <w:rFonts w:hint="eastAsia"/>
          <w:sz w:val="28"/>
          <w:szCs w:val="28"/>
        </w:rPr>
        <w:t>进入发展期后，如何推动我们的事业在建设高水平有特色应用技术大学新征程中取得新的更大的发展，求实创新精神无疑被赋予了新的历史期待。我们要认识到困难和问题是现实，机遇与条件也是现实，只有全面认识，正确分析现状，才能提出符合实际的发展战略，才能坚定信心、树立雄心。另外也需要全校师生有干事创业的激情，求实创新是灵魂，加强内涵发展，特色发展，</w:t>
      </w:r>
      <w:r>
        <w:rPr>
          <w:rFonts w:hint="eastAsia"/>
          <w:sz w:val="28"/>
          <w:szCs w:val="28"/>
          <w:lang w:eastAsia="zh-CN"/>
        </w:rPr>
        <w:t>主动对标高水平应用型本科高校的目标，聚焦短板，改革创新，</w:t>
      </w:r>
      <w:r>
        <w:rPr>
          <w:rFonts w:hint="eastAsia"/>
          <w:sz w:val="28"/>
          <w:szCs w:val="28"/>
        </w:rPr>
        <w:t>不断提高自身水平与层次。</w:t>
      </w:r>
    </w:p>
    <w:p>
      <w:pPr>
        <w:spacing w:line="360" w:lineRule="auto"/>
        <w:ind w:firstLine="560" w:firstLineChars="200"/>
        <w:rPr>
          <w:rFonts w:hint="eastAsia" w:eastAsiaTheme="minorEastAsia"/>
          <w:sz w:val="28"/>
          <w:szCs w:val="28"/>
          <w:lang w:eastAsia="zh-CN"/>
        </w:rPr>
      </w:pPr>
      <w:r>
        <w:rPr>
          <w:rFonts w:hint="eastAsia"/>
          <w:sz w:val="28"/>
          <w:szCs w:val="28"/>
        </w:rPr>
        <w:t>5. 二次创业需要奉献精神。</w:t>
      </w:r>
      <w:r>
        <w:rPr>
          <w:rFonts w:hint="eastAsia"/>
          <w:sz w:val="28"/>
          <w:szCs w:val="28"/>
          <w:lang w:eastAsia="zh-CN"/>
        </w:rPr>
        <w:t>建校以来成绩的取得，离不开一代代师生的团结奉献，把个人价值的实现融入到学校的建设发展中。</w:t>
      </w:r>
      <w:r>
        <w:rPr>
          <w:rFonts w:hint="eastAsia"/>
          <w:sz w:val="28"/>
          <w:szCs w:val="28"/>
        </w:rPr>
        <w:t>学校改革</w:t>
      </w:r>
      <w:r>
        <w:rPr>
          <w:rFonts w:hint="eastAsia"/>
          <w:sz w:val="28"/>
          <w:szCs w:val="28"/>
          <w:lang w:eastAsia="zh-CN"/>
        </w:rPr>
        <w:t>新征程</w:t>
      </w:r>
      <w:r>
        <w:rPr>
          <w:rFonts w:hint="eastAsia"/>
          <w:sz w:val="28"/>
          <w:szCs w:val="28"/>
        </w:rPr>
        <w:t>，需要全体师生都投入到自身的本职工作中去，爱岗敬业，勇于奉献。领导干部要带头示范，不求得失，不计回报，真诚无私付出；教师们要有 “为校奉献、为国奉献、为人类奉献”的精神，钻研学术，站好课堂，身正为范教育好学生</w:t>
      </w:r>
      <w:r>
        <w:rPr>
          <w:rFonts w:hint="eastAsia"/>
          <w:sz w:val="28"/>
          <w:szCs w:val="28"/>
          <w:lang w:eastAsia="zh-CN"/>
        </w:rPr>
        <w:t>；</w:t>
      </w:r>
      <w:r>
        <w:rPr>
          <w:rFonts w:hint="eastAsia"/>
          <w:sz w:val="28"/>
          <w:szCs w:val="28"/>
        </w:rPr>
        <w:t>学校重视教师队伍建设，加强高校教师的职业道德修养</w:t>
      </w:r>
      <w:r>
        <w:rPr>
          <w:rFonts w:hint="eastAsia"/>
          <w:sz w:val="28"/>
          <w:szCs w:val="28"/>
          <w:lang w:eastAsia="zh-CN"/>
        </w:rPr>
        <w:t>。</w:t>
      </w:r>
    </w:p>
    <w:p>
      <w:pPr>
        <w:spacing w:line="360" w:lineRule="auto"/>
        <w:ind w:firstLine="560" w:firstLineChars="200"/>
        <w:rPr>
          <w:sz w:val="28"/>
          <w:szCs w:val="28"/>
        </w:rPr>
      </w:pPr>
      <w:r>
        <w:rPr>
          <w:rFonts w:hint="eastAsia"/>
          <w:sz w:val="28"/>
          <w:szCs w:val="28"/>
        </w:rPr>
        <w:t>“铁人”精神是引人向前、催人奋斗的精神航标，有着不朽的价值和永恒的生命力。立足新时代新使命，更需不断丰富和发展“铁人”精神以“铁人”精神引领新时代的航程。习近平总书记指出要脚踏实地、真抓实干、敢于担当责任、勇于直面矛盾、善于解决问题，努力创造经得起实践、经得起人民、历史检验的实绩。新时代宿迁学院二次创业中就要弘扬“铁人”精神就要像“铁人”那样在学习和工作上树立勇攀高峰、学无止境的意识，要破除不思进取、固步自封的观念，不受习俗束缚，坚持守正创新、积极主动创新思维方式创造性地开展工作以“功成不必在我”的精神境界和“功成必定有我”的历史担当真正闯出新路子、干出新事业。</w:t>
      </w:r>
    </w:p>
    <w:p>
      <w:pPr>
        <w:spacing w:line="360" w:lineRule="auto"/>
        <w:ind w:firstLine="560" w:firstLineChars="200"/>
        <w:rPr>
          <w:sz w:val="28"/>
          <w:szCs w:val="28"/>
        </w:rPr>
      </w:pPr>
      <w:r>
        <w:rPr>
          <w:rFonts w:hint="eastAsia"/>
          <w:sz w:val="28"/>
          <w:szCs w:val="28"/>
        </w:rPr>
        <w:t>在学校转制飞速发展的今天，面对艰巨的改革发展任务，面对前进道路上的重重困难和曲折坎坷，更需要大力弘扬“铁人”精神，让创业的激情、奋斗的激情在全校师生中充分燃烧，激励每一位宿迁学院人像“铁人”那样投身于二次创业的伟大时代，主动扛起使命担当，书写精彩的人生篇章，做新时代“追梦人”，共同汇聚起磅礴力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BCEADB"/>
    <w:multiLevelType w:val="singleLevel"/>
    <w:tmpl w:val="91BCEAD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A3"/>
    <w:rsid w:val="00006985"/>
    <w:rsid w:val="00014EDD"/>
    <w:rsid w:val="000440C8"/>
    <w:rsid w:val="0008307E"/>
    <w:rsid w:val="00085511"/>
    <w:rsid w:val="000905B3"/>
    <w:rsid w:val="00091FA0"/>
    <w:rsid w:val="00095523"/>
    <w:rsid w:val="000E6701"/>
    <w:rsid w:val="0013456C"/>
    <w:rsid w:val="00156B8B"/>
    <w:rsid w:val="0015706D"/>
    <w:rsid w:val="0019717F"/>
    <w:rsid w:val="00200F05"/>
    <w:rsid w:val="0022170F"/>
    <w:rsid w:val="00237FB1"/>
    <w:rsid w:val="00256FA3"/>
    <w:rsid w:val="002652F2"/>
    <w:rsid w:val="00282A54"/>
    <w:rsid w:val="00293FAE"/>
    <w:rsid w:val="002F1682"/>
    <w:rsid w:val="00334EB2"/>
    <w:rsid w:val="003626A8"/>
    <w:rsid w:val="00375CD0"/>
    <w:rsid w:val="00385CFC"/>
    <w:rsid w:val="00390FC6"/>
    <w:rsid w:val="00392F93"/>
    <w:rsid w:val="003A00E7"/>
    <w:rsid w:val="003A6E9D"/>
    <w:rsid w:val="003B532D"/>
    <w:rsid w:val="003C30B9"/>
    <w:rsid w:val="00445E50"/>
    <w:rsid w:val="004528A3"/>
    <w:rsid w:val="004701F5"/>
    <w:rsid w:val="004908AF"/>
    <w:rsid w:val="00495CF8"/>
    <w:rsid w:val="004E13C6"/>
    <w:rsid w:val="005753AA"/>
    <w:rsid w:val="005973E9"/>
    <w:rsid w:val="005E6C78"/>
    <w:rsid w:val="00603946"/>
    <w:rsid w:val="006A7D5C"/>
    <w:rsid w:val="006C632F"/>
    <w:rsid w:val="006C76DB"/>
    <w:rsid w:val="007123CE"/>
    <w:rsid w:val="007602AA"/>
    <w:rsid w:val="00767BDE"/>
    <w:rsid w:val="00777501"/>
    <w:rsid w:val="007834F4"/>
    <w:rsid w:val="007A050E"/>
    <w:rsid w:val="007A6FDB"/>
    <w:rsid w:val="007F3B2C"/>
    <w:rsid w:val="00831414"/>
    <w:rsid w:val="00843F90"/>
    <w:rsid w:val="00856D5A"/>
    <w:rsid w:val="008B2C15"/>
    <w:rsid w:val="008C44E0"/>
    <w:rsid w:val="008C4BA3"/>
    <w:rsid w:val="0094141C"/>
    <w:rsid w:val="009875A0"/>
    <w:rsid w:val="009B0814"/>
    <w:rsid w:val="009B5CDC"/>
    <w:rsid w:val="00A02BFB"/>
    <w:rsid w:val="00A27DCD"/>
    <w:rsid w:val="00A3067B"/>
    <w:rsid w:val="00A56FD1"/>
    <w:rsid w:val="00A67CDE"/>
    <w:rsid w:val="00AA1592"/>
    <w:rsid w:val="00AD36A3"/>
    <w:rsid w:val="00AE6811"/>
    <w:rsid w:val="00B33139"/>
    <w:rsid w:val="00B51FA1"/>
    <w:rsid w:val="00B754FB"/>
    <w:rsid w:val="00B75797"/>
    <w:rsid w:val="00B8063A"/>
    <w:rsid w:val="00B91D9A"/>
    <w:rsid w:val="00BB6598"/>
    <w:rsid w:val="00BD77ED"/>
    <w:rsid w:val="00C1126A"/>
    <w:rsid w:val="00C24BAD"/>
    <w:rsid w:val="00C41CAE"/>
    <w:rsid w:val="00C518F8"/>
    <w:rsid w:val="00C56EC8"/>
    <w:rsid w:val="00CA4290"/>
    <w:rsid w:val="00CF5DC1"/>
    <w:rsid w:val="00D063C7"/>
    <w:rsid w:val="00D30CCB"/>
    <w:rsid w:val="00D37455"/>
    <w:rsid w:val="00D4380A"/>
    <w:rsid w:val="00E07E5A"/>
    <w:rsid w:val="00E20AC7"/>
    <w:rsid w:val="00E7695A"/>
    <w:rsid w:val="00E85D35"/>
    <w:rsid w:val="00EB0C45"/>
    <w:rsid w:val="00EF41F3"/>
    <w:rsid w:val="00EF5467"/>
    <w:rsid w:val="00F123F9"/>
    <w:rsid w:val="00F220BC"/>
    <w:rsid w:val="00F250E6"/>
    <w:rsid w:val="00F26904"/>
    <w:rsid w:val="00F567D2"/>
    <w:rsid w:val="00FC586E"/>
    <w:rsid w:val="00FF287C"/>
    <w:rsid w:val="42102EAF"/>
    <w:rsid w:val="6AB309BD"/>
    <w:rsid w:val="78167968"/>
    <w:rsid w:val="7CC3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iPriority w:val="99"/>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406</Words>
  <Characters>2317</Characters>
  <Lines>19</Lines>
  <Paragraphs>5</Paragraphs>
  <TotalTime>1</TotalTime>
  <ScaleCrop>false</ScaleCrop>
  <LinksUpToDate>false</LinksUpToDate>
  <CharactersWithSpaces>2718</CharactersWithSpaces>
  <Application>WPS Office_11.1.0.9999_F1E327BC-269C-435d-A152-05C5408002CA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2020-09-02T12:22:00Z</dcterms:created>
  <dc:creator>wangqian</dc:creator>
  <lastModifiedBy>倪小倪</lastModifiedBy>
  <lastPrinted>2020-09-02T12:22:00Z</lastPrinted>
  <dcterms:modified xsi:type="dcterms:W3CDTF">2020-09-06T09:25:37Z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