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破浪向前进，扬帆再启航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（艺传学院党总支学生二支部  刘颖春）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从2002年到2020年，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整整十八年的栉风沐雨、风雨兼程，</w:t>
      </w:r>
      <w:r>
        <w:rPr>
          <w:rFonts w:hint="eastAsia" w:asciiTheme="minorEastAsia" w:hAnsiTheme="minorEastAsia" w:cstheme="minorEastAsia"/>
          <w:sz w:val="28"/>
          <w:szCs w:val="28"/>
        </w:rPr>
        <w:t>宿迁学院从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苗芽初出到栋梁渐成，从蹒跚学步到华丽转身。</w:t>
      </w:r>
      <w:r>
        <w:rPr>
          <w:rFonts w:hint="eastAsia" w:asciiTheme="minorEastAsia" w:hAnsiTheme="minorEastAsia" w:cstheme="minorEastAsia"/>
          <w:sz w:val="28"/>
          <w:szCs w:val="28"/>
        </w:rPr>
        <w:t>今年3月，教育部发文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批准</w:t>
      </w:r>
      <w:r>
        <w:rPr>
          <w:rFonts w:hint="eastAsia" w:asciiTheme="minorEastAsia" w:hAnsiTheme="minorEastAsia" w:cstheme="minorEastAsia"/>
          <w:sz w:val="28"/>
          <w:szCs w:val="28"/>
        </w:rPr>
        <w:t>宿迁学院转制为省属公办普通高等学校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cstheme="minorEastAsia"/>
          <w:sz w:val="28"/>
          <w:szCs w:val="28"/>
        </w:rPr>
        <w:t>6月17日，新一届领导班子正式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履新</w:t>
      </w:r>
      <w:r>
        <w:rPr>
          <w:rFonts w:hint="eastAsia" w:asciiTheme="minorEastAsia" w:hAnsiTheme="minorEastAsia" w:cstheme="minorEastAsia"/>
          <w:sz w:val="28"/>
          <w:szCs w:val="28"/>
        </w:rPr>
        <w:t>，标志着宿迁学院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肩负时代赋予的</w:t>
      </w:r>
      <w:r>
        <w:rPr>
          <w:rFonts w:hint="eastAsia" w:asciiTheme="minorEastAsia" w:hAnsiTheme="minorEastAsia" w:cstheme="minorEastAsia"/>
          <w:sz w:val="28"/>
          <w:szCs w:val="28"/>
        </w:rPr>
        <w:t>新使命，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踏上了崭新征程</w:t>
      </w:r>
      <w:r>
        <w:rPr>
          <w:rFonts w:hint="eastAsia" w:asciiTheme="minorEastAsia" w:hAnsiTheme="minorEastAsia" w:cstheme="minorEastAsia"/>
          <w:sz w:val="28"/>
          <w:szCs w:val="28"/>
        </w:rPr>
        <w:t>。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2005年，我大学毕业，带着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无限</w:t>
      </w:r>
      <w:r>
        <w:rPr>
          <w:rFonts w:hint="eastAsia" w:asciiTheme="minorEastAsia" w:hAnsiTheme="minorEastAsia" w:cstheme="minorEastAsia"/>
          <w:sz w:val="28"/>
          <w:szCs w:val="28"/>
        </w:rPr>
        <w:t>憧憬和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无穷</w:t>
      </w:r>
      <w:r>
        <w:rPr>
          <w:rFonts w:hint="eastAsia" w:asciiTheme="minorEastAsia" w:hAnsiTheme="minorEastAsia" w:cstheme="minorEastAsia"/>
          <w:sz w:val="28"/>
          <w:szCs w:val="28"/>
        </w:rPr>
        <w:t>斗志来到宿迁学院，成为一名专职辅导员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，一晃十五年了</w:t>
      </w:r>
      <w:r>
        <w:rPr>
          <w:rFonts w:hint="eastAsia" w:asciiTheme="minorEastAsia" w:hAnsiTheme="minorEastAsia" w:cstheme="minorEastAsia"/>
          <w:sz w:val="28"/>
          <w:szCs w:val="28"/>
        </w:rPr>
        <w:t>。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其中酸甜苦辣不是三言两语能够记录，其中跌宕曲折也不是一时半会就能说得明白。站在新征程的起点，我没有时间去唏嘘感慨，更没有时间去志得意满，作为</w:t>
      </w:r>
      <w:r>
        <w:rPr>
          <w:rFonts w:hint="eastAsia" w:asciiTheme="minorEastAsia" w:hAnsiTheme="minorEastAsia" w:cstheme="minorEastAsia"/>
          <w:sz w:val="28"/>
          <w:szCs w:val="28"/>
        </w:rPr>
        <w:t>离学生最近、接触最多、陪伴时间最长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的老师——</w:t>
      </w:r>
      <w:r>
        <w:rPr>
          <w:rFonts w:hint="eastAsia" w:asciiTheme="minorEastAsia" w:hAnsiTheme="minorEastAsia" w:cstheme="minorEastAsia"/>
          <w:sz w:val="28"/>
          <w:szCs w:val="28"/>
        </w:rPr>
        <w:t>辅导员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我们必须牢牢抓住培养什么样的人，怎样培养人，为谁培养人这个根本问题，用习近平新时代中国特色社会主义思想武装头脑，树立以学生为中心的服务理念，在工作实践中不断推进辅导员专业化、职业化发展，将自我价值的实现和学生的成长成才有机统一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我们要深入思索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徐德书记在讲话中说过的：我们要思考如何做到以学生为本，</w:t>
      </w:r>
      <w:r>
        <w:rPr>
          <w:rFonts w:asciiTheme="minorEastAsia" w:hAnsiTheme="minorEastAsia" w:cstheme="minorEastAsia"/>
          <w:sz w:val="28"/>
          <w:szCs w:val="28"/>
        </w:rPr>
        <w:t>把每一个学生都看作自己的孩子？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如何</w:t>
      </w:r>
      <w:r>
        <w:rPr>
          <w:rFonts w:asciiTheme="minorEastAsia" w:hAnsiTheme="minorEastAsia" w:cstheme="minorEastAsia"/>
          <w:sz w:val="28"/>
          <w:szCs w:val="28"/>
        </w:rPr>
        <w:t>通过四年的教育，帮助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学生</w:t>
      </w:r>
      <w:r>
        <w:rPr>
          <w:rFonts w:asciiTheme="minorEastAsia" w:hAnsiTheme="minorEastAsia" w:cstheme="minorEastAsia"/>
          <w:sz w:val="28"/>
          <w:szCs w:val="28"/>
        </w:rPr>
        <w:t>成长成才、展翅高飞？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结合个人工作实际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和思考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，我发现从辅导员的角度看来，目前制约我校教育质量的因素有不少，既有个人层面，也有体制、机制层面，既有主观方面，也有客观方面。现择取其中影响较大的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个方面，试分析如下：</w:t>
      </w:r>
    </w:p>
    <w:p>
      <w:pPr>
        <w:numPr>
          <w:ilvl w:val="0"/>
          <w:numId w:val="1"/>
        </w:num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人员配备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尚有</w:t>
      </w:r>
      <w:r>
        <w:rPr>
          <w:rFonts w:hint="eastAsia" w:asciiTheme="minorEastAsia" w:hAnsiTheme="minorEastAsia" w:cstheme="minorEastAsia"/>
          <w:sz w:val="28"/>
          <w:szCs w:val="28"/>
        </w:rPr>
        <w:t>不足，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人员</w:t>
      </w:r>
      <w:r>
        <w:rPr>
          <w:rFonts w:hint="eastAsia" w:asciiTheme="minorEastAsia" w:hAnsiTheme="minorEastAsia" w:cstheme="minorEastAsia"/>
          <w:sz w:val="28"/>
          <w:szCs w:val="28"/>
        </w:rPr>
        <w:t>结构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不尽</w:t>
      </w:r>
      <w:r>
        <w:rPr>
          <w:rFonts w:hint="eastAsia" w:asciiTheme="minorEastAsia" w:hAnsiTheme="minorEastAsia" w:cstheme="minorEastAsia"/>
          <w:sz w:val="28"/>
          <w:szCs w:val="28"/>
        </w:rPr>
        <w:t>合理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我校目前辅导员和学生的师生比为1：273，离教育部要求的1:200还有很大差距，且各学院配置辅导员人数、性别都存在不均衡、</w:t>
      </w:r>
      <w:r>
        <w:rPr>
          <w:rFonts w:asciiTheme="minorEastAsia" w:hAnsiTheme="minorEastAsia" w:cstheme="minorEastAsia"/>
          <w:sz w:val="28"/>
          <w:szCs w:val="28"/>
        </w:rPr>
        <w:t>不公平</w:t>
      </w:r>
      <w:r>
        <w:rPr>
          <w:rFonts w:hint="eastAsia" w:asciiTheme="minorEastAsia" w:hAnsiTheme="minorEastAsia" w:cstheme="minorEastAsia"/>
          <w:sz w:val="28"/>
          <w:szCs w:val="28"/>
        </w:rPr>
        <w:t>的</w:t>
      </w:r>
      <w:r>
        <w:rPr>
          <w:rFonts w:asciiTheme="minorEastAsia" w:hAnsiTheme="minorEastAsia" w:cstheme="minorEastAsia"/>
          <w:sz w:val="28"/>
          <w:szCs w:val="28"/>
        </w:rPr>
        <w:t>现象</w:t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  <w:r>
        <w:rPr>
          <w:rFonts w:asciiTheme="minorEastAsia" w:hAnsiTheme="minorEastAsia" w:cstheme="minorEastAsia"/>
          <w:sz w:val="28"/>
          <w:szCs w:val="28"/>
        </w:rPr>
        <w:t>比如</w:t>
      </w:r>
      <w:r>
        <w:rPr>
          <w:rFonts w:hint="eastAsia" w:asciiTheme="minorEastAsia" w:hAnsiTheme="minorEastAsia" w:cstheme="minorEastAsia"/>
          <w:sz w:val="28"/>
          <w:szCs w:val="28"/>
        </w:rPr>
        <w:t>有的学院的辅导员和学生的师生比为1：300+，而有的学院才1：100+，有的学院三四个男辅导员，而有的学院才一个男辅导员。辅导员大部分年龄集中在40岁左右，年轻辅导员较少，没有形成较好</w:t>
      </w:r>
      <w:r>
        <w:rPr>
          <w:rFonts w:asciiTheme="minorEastAsia" w:hAnsiTheme="minorEastAsia" w:cstheme="minorEastAsia"/>
          <w:sz w:val="28"/>
          <w:szCs w:val="28"/>
        </w:rPr>
        <w:t>的</w:t>
      </w:r>
      <w:r>
        <w:rPr>
          <w:rFonts w:hint="eastAsia" w:asciiTheme="minorEastAsia" w:hAnsiTheme="minorEastAsia" w:cstheme="minorEastAsia"/>
          <w:sz w:val="28"/>
          <w:szCs w:val="28"/>
        </w:rPr>
        <w:t>年龄梯队，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达不到</w:t>
      </w:r>
      <w:r>
        <w:rPr>
          <w:rFonts w:asciiTheme="minorEastAsia" w:hAnsiTheme="minorEastAsia" w:cstheme="minorEastAsia"/>
          <w:sz w:val="28"/>
          <w:szCs w:val="28"/>
        </w:rPr>
        <w:t>各个年龄之间</w:t>
      </w:r>
      <w:r>
        <w:rPr>
          <w:rFonts w:hint="eastAsia" w:asciiTheme="minorEastAsia" w:hAnsiTheme="minorEastAsia" w:cstheme="minorEastAsia"/>
          <w:sz w:val="28"/>
          <w:szCs w:val="28"/>
        </w:rPr>
        <w:t>、不同经验的辅导员之间的相互沟通与承接。同时，我们学校负责党团的辅导员，跟其他辅导员一样带班，在双重的工作压力下</w:t>
      </w:r>
      <w:r>
        <w:rPr>
          <w:rFonts w:asciiTheme="minorEastAsia" w:hAnsi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他们的精力就比较容易分散，难免会在某方面工作上做不到细致、精致。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二、工作方法依赖经验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处理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问题亟待创新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目前，我们大部分辅导员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的工龄都在</w:t>
      </w:r>
      <w:r>
        <w:rPr>
          <w:rFonts w:hint="eastAsia" w:asciiTheme="minorEastAsia" w:hAnsiTheme="minorEastAsia" w:cstheme="minorEastAsia"/>
          <w:sz w:val="28"/>
          <w:szCs w:val="28"/>
        </w:rPr>
        <w:t>十年以上，个个都是老学工，工作经验丰富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，这是优势</w:t>
      </w:r>
      <w:r>
        <w:rPr>
          <w:rFonts w:hint="eastAsia" w:asciiTheme="minorEastAsia" w:hAnsiTheme="minorEastAsia" w:cstheme="minorEastAsia"/>
          <w:sz w:val="28"/>
          <w:szCs w:val="28"/>
        </w:rPr>
        <w:t>。但在面对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年龄差距越来越大的</w:t>
      </w:r>
      <w:r>
        <w:rPr>
          <w:rFonts w:hint="eastAsia" w:asciiTheme="minorEastAsia" w:hAnsiTheme="minorEastAsia" w:cstheme="minorEastAsia"/>
          <w:sz w:val="28"/>
          <w:szCs w:val="28"/>
        </w:rPr>
        <w:t>学生以及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日新月异</w:t>
      </w:r>
      <w:r>
        <w:rPr>
          <w:rFonts w:hint="eastAsia" w:asciiTheme="minorEastAsia" w:hAnsiTheme="minorEastAsia" w:cstheme="minorEastAsia"/>
          <w:sz w:val="28"/>
          <w:szCs w:val="28"/>
        </w:rPr>
        <w:t>的社会环境时，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常常</w:t>
      </w:r>
      <w:r>
        <w:rPr>
          <w:rFonts w:hint="eastAsia" w:asciiTheme="minorEastAsia" w:hAnsiTheme="minorEastAsia" w:cstheme="minorEastAsia"/>
          <w:sz w:val="28"/>
          <w:szCs w:val="28"/>
        </w:rPr>
        <w:t>有些力不从心，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这是劣势。再加上</w:t>
      </w:r>
      <w:r>
        <w:rPr>
          <w:rFonts w:hint="eastAsia" w:asciiTheme="minorEastAsia" w:hAnsiTheme="minorEastAsia" w:cstheme="minorEastAsia"/>
          <w:sz w:val="28"/>
          <w:szCs w:val="28"/>
        </w:rPr>
        <w:t>我校辅导员外出学习交流机会较少，整天忙于事务性工作，缺乏学习借鉴，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缺少与时俱进，</w:t>
      </w:r>
      <w:r>
        <w:rPr>
          <w:rFonts w:hint="eastAsia" w:asciiTheme="minorEastAsia" w:hAnsiTheme="minorEastAsia" w:cstheme="minorEastAsia"/>
          <w:sz w:val="28"/>
          <w:szCs w:val="28"/>
        </w:rPr>
        <w:t>工作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往往</w:t>
      </w:r>
      <w:r>
        <w:rPr>
          <w:rFonts w:hint="eastAsia" w:asciiTheme="minorEastAsia" w:hAnsiTheme="minorEastAsia" w:cstheme="minorEastAsia"/>
          <w:sz w:val="28"/>
          <w:szCs w:val="28"/>
        </w:rPr>
        <w:t>习惯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于</w:t>
      </w:r>
      <w:r>
        <w:rPr>
          <w:rFonts w:hint="eastAsia" w:asciiTheme="minorEastAsia" w:hAnsiTheme="minorEastAsia" w:cstheme="minorEastAsia"/>
          <w:sz w:val="28"/>
          <w:szCs w:val="28"/>
        </w:rPr>
        <w:t>靠经验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解决问题</w:t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面对新问题新情况往往思路不广，办法不多，成效不显</w:t>
      </w:r>
      <w:r>
        <w:rPr>
          <w:rFonts w:hint="eastAsia" w:asciiTheme="minorEastAsia" w:hAnsiTheme="minorEastAsia" w:cstheme="minorEastAsia"/>
          <w:sz w:val="28"/>
          <w:szCs w:val="28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三、专业素养总体偏弱，示范带动作用不显</w:t>
      </w:r>
    </w:p>
    <w:p>
      <w:pPr>
        <w:numPr>
          <w:ilvl w:val="0"/>
          <w:numId w:val="0"/>
        </w:num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辅导员工作对于老师的综合素质、处事能力等方面要求比较高，要知道“做辅导员容易，做好辅导员却难上加难”。目前，我们学校的辅导员大多理论水平不高，专业素养仍亟待提高，在对学生思想引领、心理疏导、就业指导、学业指导等方面，存在心有余力不足的情况。同时，大部分人长期脱离教学，自己专业能力和科研能力也逐渐衰弱，这对于教师的综合素养是致命的，我们不仅要在学生生活、工作上做好明确的指导，做他们的良师益友，更要在专业素养上做好模范带头的作用，这样才能全方面对学生进行指导，才能更有底气做好那一盏指路明灯。只有这样，学生们才能更加信服，跟随着光的方向，成就自己的未来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四、考核指标不尽合理，目标导向尚显不足</w:t>
      </w:r>
    </w:p>
    <w:p>
      <w:pPr>
        <w:numPr>
          <w:ilvl w:val="0"/>
          <w:numId w:val="0"/>
        </w:num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虽然辅导员考核细则在不断地修改完善，但是仍然存在一些问题。原因在于各学院、各专业之间存在差异，用同一个标准去衡量肯定不合理。比如，在四级通过率、考研录取率、宿舍合格率上，文理科之间、艺术生和非艺术之间都有很大差距，就像我所在的艺术与传媒学院，大部分学生是通过艺考考入宿迁学院的，这就使得他们在英语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学习、文化水平</w:t>
      </w:r>
      <w:r>
        <w:rPr>
          <w:rFonts w:hint="eastAsia" w:asciiTheme="minorEastAsia" w:hAnsiTheme="minorEastAsia" w:cstheme="minorEastAsia"/>
          <w:sz w:val="28"/>
          <w:szCs w:val="28"/>
        </w:rPr>
        <w:t>方面有所不足，这种差距是需要学生用长时间的精力来补足的，但是我们学院的学生却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有艺术特长，学生个性活跃</w:t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课余活动丰富多彩</w:t>
      </w:r>
      <w:r>
        <w:rPr>
          <w:rFonts w:hint="eastAsia" w:asciiTheme="minorEastAsia" w:hAnsiTheme="minorEastAsia" w:cstheme="minorEastAsia"/>
          <w:sz w:val="28"/>
          <w:szCs w:val="28"/>
        </w:rPr>
        <w:t>，这也是其他学院所不能及的，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培养学生成人成才是我们最终的目标，每个专业成人成才的考量标准不尽相同，</w:t>
      </w:r>
      <w:r>
        <w:rPr>
          <w:rFonts w:hint="eastAsia" w:asciiTheme="minorEastAsia" w:hAnsiTheme="minorEastAsia" w:cstheme="minorEastAsia"/>
          <w:sz w:val="28"/>
          <w:szCs w:val="28"/>
        </w:rPr>
        <w:t>所以优秀的辅导员不能用一把尺子丈量、一种规则考核。“闻道有先后，术业有专攻”，这句话无论是在求学还是在为师，都同样适用。</w:t>
      </w:r>
      <w:r>
        <w:rPr>
          <w:rFonts w:asciiTheme="minorEastAsia" w:hAnsiTheme="minorEastAsia" w:cstheme="minorEastAsia"/>
          <w:sz w:val="28"/>
          <w:szCs w:val="28"/>
        </w:rPr>
        <w:t xml:space="preserve"> </w:t>
      </w:r>
    </w:p>
    <w:p>
      <w:pPr>
        <w:spacing w:line="540" w:lineRule="exact"/>
        <w:ind w:firstLine="560" w:firstLineChars="20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对于这些问题，可以采取以下措施：一是逐年招聘新辅导员，改善在年龄结构、性别结构、数量配备上的不足，分管党团工作的老师列为专职，不带班。二是加大辅导员培训力度，让辅导员能走出去、引进来，学习其他高校先进的学生管理经验和做法，提升各方面的理论水平、专业水平，鼓励辅导员之间相互学习，共同学习，积极探索先进的工作经验，能够更好地引导学生向着更加优秀的方向发展，为他们未来的发展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好</w:t>
      </w:r>
      <w:r>
        <w:rPr>
          <w:rFonts w:hint="eastAsia" w:asciiTheme="minorEastAsia" w:hAnsiTheme="minorEastAsia" w:cstheme="minorEastAsia"/>
          <w:sz w:val="28"/>
          <w:szCs w:val="28"/>
        </w:rPr>
        <w:t>道路。三是把贯彻落实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《</w:t>
      </w:r>
      <w:r>
        <w:rPr>
          <w:rFonts w:hint="eastAsia" w:asciiTheme="minorEastAsia" w:hAnsiTheme="minorEastAsia" w:cstheme="minorEastAsia"/>
          <w:sz w:val="28"/>
          <w:szCs w:val="28"/>
        </w:rPr>
        <w:t>高等学校辅导员职业能力标准（暂行）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》</w:t>
      </w:r>
      <w:r>
        <w:rPr>
          <w:rFonts w:hint="eastAsia" w:asciiTheme="minorEastAsia" w:hAnsiTheme="minorEastAsia" w:cstheme="minorEastAsia"/>
          <w:sz w:val="28"/>
          <w:szCs w:val="28"/>
        </w:rPr>
        <w:t>作为加强辅导员队伍建设的重要任务和举措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把《能力标准》作为提高自身专业发展水平的行为准则。提倡并要求辅导员带一部分课，在提升业务水平的同时，在教研科研上也能得到促进。四是辅导员考核个性化、专业化，根据学生、学院的自身状况设置相应的考核细则</w:t>
      </w:r>
      <w:r>
        <w:rPr>
          <w:rFonts w:asciiTheme="minorEastAsia" w:hAnsi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让更多优秀辅导员受到表彰、激励，提升认同感和积极性。</w:t>
      </w:r>
    </w:p>
    <w:p>
      <w:pPr>
        <w:ind w:firstLine="560" w:firstLineChars="200"/>
        <w:rPr>
          <w:rFonts w:hint="eastAsia" w:asciiTheme="minorEastAsia" w:hAnsiTheme="minorEastAsia" w:cs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如今，面对宿迁学院新的发展机遇以及时代快速发展的浪潮，二次创业对于我们来说，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成为</w:t>
      </w: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真真切切摆在面前的机遇与挑战，希望我们宿院人能够在二次创业中既拥有热血与激情，又有沉稳与坚持，不忘初心，牢记使命，立足于自身发展的成就，寻求积极发展的途径，为了宿院更好的明天再次启航。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68EE0"/>
    <w:multiLevelType w:val="singleLevel"/>
    <w:tmpl w:val="5A768E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F15CDA"/>
    <w:rsid w:val="000C4B6F"/>
    <w:rsid w:val="000E42DC"/>
    <w:rsid w:val="00131D5D"/>
    <w:rsid w:val="00275298"/>
    <w:rsid w:val="0029716B"/>
    <w:rsid w:val="0044021D"/>
    <w:rsid w:val="00564D71"/>
    <w:rsid w:val="005D2B60"/>
    <w:rsid w:val="00737CAF"/>
    <w:rsid w:val="00756EF5"/>
    <w:rsid w:val="007A5D90"/>
    <w:rsid w:val="008B026D"/>
    <w:rsid w:val="00922881"/>
    <w:rsid w:val="009617B9"/>
    <w:rsid w:val="00A14A6F"/>
    <w:rsid w:val="00AC76B2"/>
    <w:rsid w:val="00B554EF"/>
    <w:rsid w:val="00BC0C84"/>
    <w:rsid w:val="00C8048F"/>
    <w:rsid w:val="00CC418C"/>
    <w:rsid w:val="00E4313F"/>
    <w:rsid w:val="00E43387"/>
    <w:rsid w:val="00EA5854"/>
    <w:rsid w:val="00F96378"/>
    <w:rsid w:val="00FE0FB1"/>
    <w:rsid w:val="01511709"/>
    <w:rsid w:val="033D377F"/>
    <w:rsid w:val="03613C82"/>
    <w:rsid w:val="036E5158"/>
    <w:rsid w:val="03D108DA"/>
    <w:rsid w:val="040614E2"/>
    <w:rsid w:val="044F51EA"/>
    <w:rsid w:val="04761C73"/>
    <w:rsid w:val="05B7571F"/>
    <w:rsid w:val="07D350EA"/>
    <w:rsid w:val="08AA2B76"/>
    <w:rsid w:val="0CC946FB"/>
    <w:rsid w:val="0DC272CA"/>
    <w:rsid w:val="119035DC"/>
    <w:rsid w:val="12702EE9"/>
    <w:rsid w:val="130C15F4"/>
    <w:rsid w:val="13AD568D"/>
    <w:rsid w:val="140C4AEE"/>
    <w:rsid w:val="141D58BD"/>
    <w:rsid w:val="1568028E"/>
    <w:rsid w:val="158A0266"/>
    <w:rsid w:val="15BD2CB7"/>
    <w:rsid w:val="16B74229"/>
    <w:rsid w:val="18C50F0E"/>
    <w:rsid w:val="18D02ACF"/>
    <w:rsid w:val="19881C66"/>
    <w:rsid w:val="19A844C4"/>
    <w:rsid w:val="1A4A55CC"/>
    <w:rsid w:val="1A7C6536"/>
    <w:rsid w:val="1A8036A7"/>
    <w:rsid w:val="1AA15C3B"/>
    <w:rsid w:val="1AD01190"/>
    <w:rsid w:val="215921A0"/>
    <w:rsid w:val="235560D6"/>
    <w:rsid w:val="25634A31"/>
    <w:rsid w:val="25986860"/>
    <w:rsid w:val="262F2AFB"/>
    <w:rsid w:val="27E37ADC"/>
    <w:rsid w:val="294F0026"/>
    <w:rsid w:val="29B35502"/>
    <w:rsid w:val="29B80FDF"/>
    <w:rsid w:val="29D80200"/>
    <w:rsid w:val="29EE439A"/>
    <w:rsid w:val="2A8B6D88"/>
    <w:rsid w:val="2C45400B"/>
    <w:rsid w:val="2CDC15C4"/>
    <w:rsid w:val="2E9A4E49"/>
    <w:rsid w:val="2F4E6C9A"/>
    <w:rsid w:val="2F811B59"/>
    <w:rsid w:val="30F15CDA"/>
    <w:rsid w:val="31110C6F"/>
    <w:rsid w:val="33282360"/>
    <w:rsid w:val="339A662D"/>
    <w:rsid w:val="34AA6734"/>
    <w:rsid w:val="35A46D72"/>
    <w:rsid w:val="378D444D"/>
    <w:rsid w:val="38A8335F"/>
    <w:rsid w:val="39324053"/>
    <w:rsid w:val="39531B38"/>
    <w:rsid w:val="3BD73004"/>
    <w:rsid w:val="3C0F319A"/>
    <w:rsid w:val="3C150BF8"/>
    <w:rsid w:val="3E8E1F69"/>
    <w:rsid w:val="3FAF498C"/>
    <w:rsid w:val="3FFB133D"/>
    <w:rsid w:val="419459BC"/>
    <w:rsid w:val="44247E20"/>
    <w:rsid w:val="45FA5322"/>
    <w:rsid w:val="466E06D7"/>
    <w:rsid w:val="479653C2"/>
    <w:rsid w:val="47CE58A1"/>
    <w:rsid w:val="4A0A5DC1"/>
    <w:rsid w:val="4A8C44D1"/>
    <w:rsid w:val="4AD04FF2"/>
    <w:rsid w:val="4BA86CC2"/>
    <w:rsid w:val="4BDA72D7"/>
    <w:rsid w:val="4C347A75"/>
    <w:rsid w:val="4EBE6F90"/>
    <w:rsid w:val="50156606"/>
    <w:rsid w:val="5184120F"/>
    <w:rsid w:val="535A5D96"/>
    <w:rsid w:val="55B44C11"/>
    <w:rsid w:val="560C0939"/>
    <w:rsid w:val="572D79BC"/>
    <w:rsid w:val="57F35B2F"/>
    <w:rsid w:val="586A2E88"/>
    <w:rsid w:val="58AE51A7"/>
    <w:rsid w:val="59276E86"/>
    <w:rsid w:val="59820DC9"/>
    <w:rsid w:val="59970435"/>
    <w:rsid w:val="5A4E566C"/>
    <w:rsid w:val="5B832A87"/>
    <w:rsid w:val="5E5D12AD"/>
    <w:rsid w:val="5EB770EC"/>
    <w:rsid w:val="619243E1"/>
    <w:rsid w:val="673F12C5"/>
    <w:rsid w:val="6B557BCF"/>
    <w:rsid w:val="6DE77D81"/>
    <w:rsid w:val="6DED1B20"/>
    <w:rsid w:val="6E433562"/>
    <w:rsid w:val="6E8E1FC1"/>
    <w:rsid w:val="6EBD46EB"/>
    <w:rsid w:val="702D0C95"/>
    <w:rsid w:val="72415810"/>
    <w:rsid w:val="756F48BE"/>
    <w:rsid w:val="77144DEA"/>
    <w:rsid w:val="77F300E5"/>
    <w:rsid w:val="78635D80"/>
    <w:rsid w:val="798520FB"/>
    <w:rsid w:val="7A150980"/>
    <w:rsid w:val="7BC37B0C"/>
    <w:rsid w:val="7E1352DF"/>
    <w:rsid w:val="7FBB3D07"/>
    <w:rsid w:val="7FD9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2040</Characters>
  <Lines>17</Lines>
  <Paragraphs>4</Paragraphs>
  <TotalTime>19</TotalTime>
  <ScaleCrop>false</ScaleCrop>
  <LinksUpToDate>false</LinksUpToDate>
  <CharactersWithSpaces>2393</CharactersWithSpaces>
  <Application>WPS Office_11.3.0.9228_F1E327BC-269C-435d-A152-05C5408002CA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2020-08-30T02:12:00Z</dcterms:created>
  <dc:creator>Sorry1410266829</dc:creator>
  <lastModifiedBy>pure</lastModifiedBy>
  <dcterms:modified xsi:type="dcterms:W3CDTF">2020-10-05T02:58:37Z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